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03DBAFB7">
      <w:pPr>
        <w:snapToGrid w:val="0"/>
        <w:spacing w:line="570" w:lineRule="exact"/>
        <w:rPr>
          <w:rFonts w:ascii="黑体" w:hAnsi="黑体" w:eastAsia="黑体" w:cs="黑体"/>
          <w:snapToGrid w:val="0"/>
          <w:color w:val="auto"/>
          <w:spacing w:val="0"/>
          <w:kern w:val="0"/>
          <w:sz w:val="32"/>
          <w:szCs w:val="32"/>
        </w:rPr>
      </w:pPr>
      <w:bookmarkStart w:id="0" w:name="_GoBack"/>
      <w:bookmarkEnd w:id="0"/>
      <mc:AlternateContent>
        <mc:Choice Requires="wpsCustomData">
          <wpsCustomData:docfieldStart id="0" docfieldname="密级" hidden="0" print="1" readonly="0" index="1"/>
        </mc:Choice>
      </mc:AlternateContent>
      <mc:AlternateContent>
        <mc:Choice Requires="wpsCustomData">
          <wpsCustomData:docfieldEnd id="0"/>
        </mc:Choice>
      </mc:AlternateContent>
      <mc:AlternateContent>
        <mc:Choice Requires="wpsCustomData">
          <wpsCustomData:docfieldStart id="1" docfieldname="正文" hidden="0" print="1" readonly="0" index="9"/>
        </mc:Choice>
      </mc:AlternateContent>
      <w:r>
        <w:rPr>
          <w:rFonts w:hint="eastAsia" w:ascii="黑体" w:hAnsi="黑体" w:eastAsia="黑体" w:cs="黑体"/>
          <w:snapToGrid w:val="0"/>
          <w:color w:val="auto"/>
          <w:spacing w:val="0"/>
          <w:kern w:val="0"/>
          <w:szCs w:val="32"/>
          <w:lang w:eastAsia="zh-CN"/>
        </w:rPr>
        <w:t>附表</w:t>
      </w:r>
      <w:r>
        <w:rPr>
          <w:rFonts w:hint="eastAsia" w:ascii="黑体" w:hAnsi="黑体" w:eastAsia="黑体" w:cs="黑体"/>
          <w:snapToGrid w:val="0"/>
          <w:color w:val="auto"/>
          <w:spacing w:val="0"/>
          <w:kern w:val="0"/>
          <w:szCs w:val="32"/>
          <w:lang w:val="en-US" w:eastAsia="zh-CN"/>
        </w:rPr>
        <w:t>4</w:t>
      </w:r>
    </w:p>
    <w:p w14:paraId="49B23AA9">
      <w:pPr>
        <w:snapToGrid w:val="0"/>
        <w:spacing w:line="440" w:lineRule="exact"/>
        <w:rPr>
          <w:rFonts w:ascii="黑体" w:hAnsi="黑体" w:eastAsia="黑体" w:cs="黑体"/>
          <w:snapToGrid w:val="0"/>
          <w:color w:val="auto"/>
          <w:spacing w:val="0"/>
          <w:kern w:val="0"/>
          <w:sz w:val="32"/>
          <w:szCs w:val="32"/>
        </w:rPr>
      </w:pPr>
    </w:p>
    <w:p w14:paraId="7D0E6EA0">
      <w:pPr>
        <w:snapToGrid w:val="0"/>
        <w:spacing w:line="570" w:lineRule="exact"/>
        <w:jc w:val="center"/>
        <w:rPr>
          <w:rFonts w:hint="eastAsia" w:ascii="方正小标宋简体" w:hAnsi="方正小标宋简体" w:eastAsia="方正小标宋简体" w:cs="方正小标宋简体"/>
          <w:snapToGrid w:val="0"/>
          <w:color w:val="auto"/>
          <w:spacing w:val="0"/>
          <w:kern w:val="0"/>
          <w:sz w:val="44"/>
          <w:szCs w:val="44"/>
        </w:rPr>
      </w:pPr>
      <w:r>
        <w:rPr>
          <w:rFonts w:hint="default" w:ascii="方正小标宋简体" w:hAnsi="方正小标宋简体" w:eastAsia="方正小标宋简体" w:cs="方正小标宋简体"/>
          <w:snapToGrid w:val="0"/>
          <w:color w:val="auto"/>
          <w:spacing w:val="0"/>
          <w:kern w:val="0"/>
          <w:sz w:val="44"/>
          <w:szCs w:val="44"/>
          <w:lang w:val="en"/>
        </w:rPr>
        <w:t>地震安全性评价单位</w:t>
      </w:r>
      <w:r>
        <w:rPr>
          <w:rFonts w:hint="eastAsia" w:ascii="方正小标宋简体" w:hAnsi="方正小标宋简体" w:eastAsia="方正小标宋简体" w:cs="方正小标宋简体"/>
          <w:snapToGrid w:val="0"/>
          <w:color w:val="auto"/>
          <w:spacing w:val="0"/>
          <w:kern w:val="0"/>
          <w:sz w:val="44"/>
          <w:szCs w:val="44"/>
        </w:rPr>
        <w:t>信用修复申请表</w:t>
      </w:r>
    </w:p>
    <w:p w14:paraId="2B7CE921">
      <w:pPr>
        <w:snapToGrid w:val="0"/>
        <w:spacing w:line="240" w:lineRule="exact"/>
        <w:jc w:val="center"/>
        <w:rPr>
          <w:rFonts w:hint="eastAsia" w:ascii="方正小标宋简体" w:hAnsi="方正小标宋简体" w:eastAsia="方正小标宋简体" w:cs="方正小标宋简体"/>
          <w:snapToGrid w:val="0"/>
          <w:color w:val="auto"/>
          <w:spacing w:val="0"/>
          <w:kern w:val="0"/>
          <w:sz w:val="44"/>
          <w:szCs w:val="44"/>
        </w:rPr>
      </w:pPr>
    </w:p>
    <w:tbl>
      <w:tblPr>
        <w:tblStyle w:val="16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716"/>
        <w:gridCol w:w="2072"/>
        <w:gridCol w:w="1998"/>
        <w:gridCol w:w="2187"/>
        <w:gridCol w:w="1875"/>
      </w:tblGrid>
      <w:tr w14:paraId="369B7E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0" w:hRule="atLeast"/>
          <w:jc w:val="center"/>
        </w:trPr>
        <w:tc>
          <w:tcPr>
            <w:tcW w:w="716" w:type="dxa"/>
            <w:vMerge w:val="restart"/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20C9A25">
            <w:pPr>
              <w:snapToGrid w:val="0"/>
              <w:spacing w:line="57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sz w:val="24"/>
                <w:szCs w:val="24"/>
                <w:lang w:val="en-US" w:eastAsia="zh-CN"/>
              </w:rPr>
              <w:t>基本</w:t>
            </w:r>
          </w:p>
          <w:p w14:paraId="132BF53B">
            <w:pPr>
              <w:snapToGrid w:val="0"/>
              <w:spacing w:line="57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sz w:val="24"/>
                <w:szCs w:val="24"/>
                <w:lang w:val="en-US" w:eastAsia="zh-CN"/>
              </w:rPr>
              <w:t>情况</w:t>
            </w:r>
          </w:p>
        </w:tc>
        <w:tc>
          <w:tcPr>
            <w:tcW w:w="2072" w:type="dxa"/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505990A">
            <w:pPr>
              <w:snapToGrid w:val="0"/>
              <w:spacing w:line="57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pacing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sz w:val="24"/>
                <w:szCs w:val="24"/>
                <w:lang w:val="en-US" w:eastAsia="zh-CN"/>
              </w:rPr>
              <w:t>申请单位</w:t>
            </w:r>
          </w:p>
        </w:tc>
        <w:tc>
          <w:tcPr>
            <w:tcW w:w="1998" w:type="dxa"/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2A9D8F7">
            <w:pPr>
              <w:snapToGrid w:val="0"/>
              <w:spacing w:line="57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pacing w:val="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187" w:type="dxa"/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C9766D5">
            <w:pPr>
              <w:snapToGrid w:val="0"/>
              <w:spacing w:line="57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pacing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sz w:val="24"/>
                <w:szCs w:val="24"/>
                <w:lang w:val="en-US" w:eastAsia="zh-CN"/>
              </w:rPr>
              <w:t>社会信用代码</w:t>
            </w:r>
          </w:p>
        </w:tc>
        <w:tc>
          <w:tcPr>
            <w:tcW w:w="1875" w:type="dxa"/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3B34E8E">
            <w:pPr>
              <w:snapToGrid w:val="0"/>
              <w:spacing w:line="57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pacing w:val="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17F695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0" w:hRule="atLeast"/>
          <w:jc w:val="center"/>
        </w:trPr>
        <w:tc>
          <w:tcPr>
            <w:tcW w:w="716" w:type="dxa"/>
            <w:vMerge w:val="continue"/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476FA8F">
            <w:pPr>
              <w:snapToGrid w:val="0"/>
              <w:spacing w:line="57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pacing w:val="0"/>
                <w:sz w:val="24"/>
                <w:szCs w:val="24"/>
                <w:lang w:val="en-US" w:eastAsia="zh-CN"/>
              </w:rPr>
            </w:pPr>
          </w:p>
        </w:tc>
        <w:tc>
          <w:tcPr>
            <w:tcW w:w="2072" w:type="dxa"/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48A0758">
            <w:pPr>
              <w:snapToGrid w:val="0"/>
              <w:spacing w:line="57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pacing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sz w:val="24"/>
                <w:szCs w:val="24"/>
                <w:lang w:val="en-US" w:eastAsia="zh-CN"/>
              </w:rPr>
              <w:t>注册地址</w:t>
            </w:r>
          </w:p>
        </w:tc>
        <w:tc>
          <w:tcPr>
            <w:tcW w:w="1998" w:type="dxa"/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9A13207">
            <w:pPr>
              <w:snapToGrid w:val="0"/>
              <w:spacing w:line="57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pacing w:val="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187" w:type="dxa"/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285E958">
            <w:pPr>
              <w:snapToGrid w:val="0"/>
              <w:spacing w:line="57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pacing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sz w:val="24"/>
                <w:szCs w:val="24"/>
                <w:lang w:val="en-US" w:eastAsia="zh-CN"/>
              </w:rPr>
              <w:t>办公地址</w:t>
            </w:r>
          </w:p>
        </w:tc>
        <w:tc>
          <w:tcPr>
            <w:tcW w:w="1875" w:type="dxa"/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461299C">
            <w:pPr>
              <w:snapToGrid w:val="0"/>
              <w:spacing w:line="57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pacing w:val="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5640A8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0" w:hRule="atLeast"/>
          <w:jc w:val="center"/>
        </w:trPr>
        <w:tc>
          <w:tcPr>
            <w:tcW w:w="716" w:type="dxa"/>
            <w:vMerge w:val="continue"/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F248ACF">
            <w:pPr>
              <w:snapToGrid w:val="0"/>
              <w:spacing w:line="57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pacing w:val="0"/>
                <w:sz w:val="24"/>
                <w:szCs w:val="24"/>
                <w:lang w:val="en-US" w:eastAsia="zh-CN"/>
              </w:rPr>
            </w:pPr>
          </w:p>
        </w:tc>
        <w:tc>
          <w:tcPr>
            <w:tcW w:w="2072" w:type="dxa"/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942CB7F">
            <w:pPr>
              <w:snapToGrid w:val="0"/>
              <w:spacing w:line="57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pacing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kern w:val="2"/>
                <w:sz w:val="24"/>
                <w:szCs w:val="24"/>
                <w:lang w:val="en-US" w:eastAsia="zh-CN" w:bidi="ar-SA"/>
              </w:rPr>
              <w:t>上级主管单位</w:t>
            </w:r>
          </w:p>
        </w:tc>
        <w:tc>
          <w:tcPr>
            <w:tcW w:w="1998" w:type="dxa"/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68B61CC">
            <w:pPr>
              <w:snapToGrid w:val="0"/>
              <w:spacing w:line="57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pacing w:val="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187" w:type="dxa"/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0ACE8B4">
            <w:pPr>
              <w:snapToGrid w:val="0"/>
              <w:spacing w:line="57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pacing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sz w:val="24"/>
                <w:szCs w:val="24"/>
                <w:lang w:val="en-US" w:eastAsia="zh-CN"/>
              </w:rPr>
              <w:t>登记/发证机关</w:t>
            </w:r>
          </w:p>
        </w:tc>
        <w:tc>
          <w:tcPr>
            <w:tcW w:w="1875" w:type="dxa"/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CF45504">
            <w:pPr>
              <w:snapToGrid w:val="0"/>
              <w:spacing w:line="57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pacing w:val="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148EE4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0" w:hRule="atLeast"/>
          <w:jc w:val="center"/>
        </w:trPr>
        <w:tc>
          <w:tcPr>
            <w:tcW w:w="716" w:type="dxa"/>
            <w:vMerge w:val="continue"/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82EE0EC">
            <w:pPr>
              <w:snapToGrid w:val="0"/>
              <w:spacing w:line="57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pacing w:val="0"/>
                <w:sz w:val="24"/>
                <w:szCs w:val="24"/>
                <w:lang w:val="en-US" w:eastAsia="zh-CN"/>
              </w:rPr>
            </w:pPr>
          </w:p>
        </w:tc>
        <w:tc>
          <w:tcPr>
            <w:tcW w:w="2072" w:type="dxa"/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AF57794">
            <w:pPr>
              <w:snapToGrid w:val="0"/>
              <w:spacing w:line="57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sz w:val="24"/>
                <w:szCs w:val="24"/>
                <w:lang w:val="en-US" w:eastAsia="zh-CN"/>
              </w:rPr>
              <w:t>法定代表人</w:t>
            </w:r>
          </w:p>
        </w:tc>
        <w:tc>
          <w:tcPr>
            <w:tcW w:w="1998" w:type="dxa"/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962C110">
            <w:pPr>
              <w:snapToGrid w:val="0"/>
              <w:spacing w:line="57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pacing w:val="0"/>
                <w:sz w:val="24"/>
                <w:szCs w:val="24"/>
                <w:lang w:val="en-US" w:eastAsia="zh-CN"/>
              </w:rPr>
            </w:pPr>
          </w:p>
        </w:tc>
        <w:tc>
          <w:tcPr>
            <w:tcW w:w="2187" w:type="dxa"/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AD0601E">
            <w:pPr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sz w:val="24"/>
                <w:szCs w:val="24"/>
                <w:lang w:val="en-US" w:eastAsia="zh-CN"/>
              </w:rPr>
              <w:t>法定代表人</w:t>
            </w:r>
          </w:p>
          <w:p w14:paraId="0D52E407">
            <w:pPr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sz w:val="24"/>
                <w:szCs w:val="24"/>
                <w:lang w:val="en-US" w:eastAsia="zh-CN"/>
              </w:rPr>
              <w:t>身份证号码</w:t>
            </w:r>
          </w:p>
        </w:tc>
        <w:tc>
          <w:tcPr>
            <w:tcW w:w="1875" w:type="dxa"/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DD56E61">
            <w:pPr>
              <w:snapToGrid w:val="0"/>
              <w:spacing w:line="57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pacing w:val="0"/>
                <w:sz w:val="24"/>
                <w:szCs w:val="24"/>
                <w:lang w:val="en-US" w:eastAsia="zh-CN"/>
              </w:rPr>
            </w:pPr>
          </w:p>
        </w:tc>
      </w:tr>
      <w:tr w14:paraId="3BE035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0" w:hRule="atLeast"/>
          <w:jc w:val="center"/>
        </w:trPr>
        <w:tc>
          <w:tcPr>
            <w:tcW w:w="716" w:type="dxa"/>
            <w:vMerge w:val="continue"/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AAEF743">
            <w:pPr>
              <w:snapToGrid w:val="0"/>
              <w:spacing w:line="57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pacing w:val="0"/>
                <w:sz w:val="24"/>
                <w:szCs w:val="24"/>
                <w:lang w:val="en-US" w:eastAsia="zh-CN"/>
              </w:rPr>
            </w:pPr>
          </w:p>
        </w:tc>
        <w:tc>
          <w:tcPr>
            <w:tcW w:w="2072" w:type="dxa"/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B9986C6">
            <w:pPr>
              <w:snapToGrid w:val="0"/>
              <w:spacing w:line="57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sz w:val="24"/>
                <w:szCs w:val="24"/>
                <w:lang w:val="en-US" w:eastAsia="zh-CN"/>
              </w:rPr>
              <w:t>联系人姓名</w:t>
            </w:r>
          </w:p>
        </w:tc>
        <w:tc>
          <w:tcPr>
            <w:tcW w:w="1998" w:type="dxa"/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7E62A1C">
            <w:pPr>
              <w:snapToGrid w:val="0"/>
              <w:spacing w:line="57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pacing w:val="0"/>
                <w:sz w:val="24"/>
                <w:szCs w:val="24"/>
                <w:lang w:val="en-US" w:eastAsia="zh-CN"/>
              </w:rPr>
            </w:pPr>
          </w:p>
        </w:tc>
        <w:tc>
          <w:tcPr>
            <w:tcW w:w="2187" w:type="dxa"/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E67A57B">
            <w:pPr>
              <w:snapToGrid w:val="0"/>
              <w:spacing w:line="57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sz w:val="24"/>
                <w:szCs w:val="24"/>
                <w:lang w:val="en-US" w:eastAsia="zh-CN"/>
              </w:rPr>
              <w:t>联系方式</w:t>
            </w:r>
          </w:p>
        </w:tc>
        <w:tc>
          <w:tcPr>
            <w:tcW w:w="1875" w:type="dxa"/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25A74FA">
            <w:pPr>
              <w:snapToGrid w:val="0"/>
              <w:spacing w:line="57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pacing w:val="0"/>
                <w:sz w:val="24"/>
                <w:szCs w:val="24"/>
                <w:lang w:val="en-US" w:eastAsia="zh-CN"/>
              </w:rPr>
            </w:pPr>
          </w:p>
        </w:tc>
      </w:tr>
      <w:tr w14:paraId="0502E4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0" w:hRule="atLeast"/>
          <w:jc w:val="center"/>
        </w:trPr>
        <w:tc>
          <w:tcPr>
            <w:tcW w:w="716" w:type="dxa"/>
            <w:vMerge w:val="continue"/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8F2E880">
            <w:pPr>
              <w:snapToGrid w:val="0"/>
              <w:spacing w:line="57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pacing w:val="0"/>
                <w:sz w:val="24"/>
                <w:szCs w:val="24"/>
                <w:lang w:val="en-US" w:eastAsia="zh-CN"/>
              </w:rPr>
            </w:pPr>
          </w:p>
        </w:tc>
        <w:tc>
          <w:tcPr>
            <w:tcW w:w="2072" w:type="dxa"/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91564BC">
            <w:pPr>
              <w:snapToGrid w:val="0"/>
              <w:spacing w:line="57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sz w:val="24"/>
                <w:szCs w:val="24"/>
                <w:lang w:val="en-US" w:eastAsia="zh-CN"/>
              </w:rPr>
              <w:t>初次信用评价时间</w:t>
            </w:r>
          </w:p>
        </w:tc>
        <w:tc>
          <w:tcPr>
            <w:tcW w:w="1998" w:type="dxa"/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E271315">
            <w:pPr>
              <w:snapToGrid w:val="0"/>
              <w:spacing w:line="57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pacing w:val="0"/>
                <w:sz w:val="24"/>
                <w:szCs w:val="24"/>
                <w:lang w:val="en-US" w:eastAsia="zh-CN"/>
              </w:rPr>
            </w:pPr>
          </w:p>
        </w:tc>
        <w:tc>
          <w:tcPr>
            <w:tcW w:w="2187" w:type="dxa"/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7580EB6">
            <w:pPr>
              <w:snapToGrid w:val="0"/>
              <w:spacing w:line="57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sz w:val="24"/>
                <w:szCs w:val="24"/>
                <w:lang w:val="en-US" w:eastAsia="zh-CN"/>
              </w:rPr>
              <w:t>初次信用评价等级</w:t>
            </w:r>
          </w:p>
        </w:tc>
        <w:tc>
          <w:tcPr>
            <w:tcW w:w="1875" w:type="dxa"/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3AA049B">
            <w:pPr>
              <w:snapToGrid w:val="0"/>
              <w:spacing w:line="57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pacing w:val="0"/>
                <w:sz w:val="24"/>
                <w:szCs w:val="24"/>
                <w:lang w:val="en-US" w:eastAsia="zh-CN"/>
              </w:rPr>
            </w:pPr>
          </w:p>
        </w:tc>
      </w:tr>
      <w:tr w14:paraId="087695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0" w:hRule="atLeast"/>
          <w:jc w:val="center"/>
        </w:trPr>
        <w:tc>
          <w:tcPr>
            <w:tcW w:w="716" w:type="dxa"/>
            <w:vMerge w:val="continue"/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4039736">
            <w:pPr>
              <w:snapToGrid w:val="0"/>
              <w:spacing w:line="57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pacing w:val="0"/>
                <w:sz w:val="24"/>
                <w:szCs w:val="24"/>
                <w:lang w:val="en-US" w:eastAsia="zh-CN"/>
              </w:rPr>
            </w:pPr>
          </w:p>
        </w:tc>
        <w:tc>
          <w:tcPr>
            <w:tcW w:w="2072" w:type="dxa"/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2305E4F">
            <w:pPr>
              <w:snapToGrid w:val="0"/>
              <w:spacing w:line="57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sz w:val="24"/>
                <w:szCs w:val="24"/>
                <w:lang w:val="en-US" w:eastAsia="zh-CN"/>
              </w:rPr>
              <w:t>末次信用评价时间</w:t>
            </w:r>
          </w:p>
        </w:tc>
        <w:tc>
          <w:tcPr>
            <w:tcW w:w="1998" w:type="dxa"/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5939B9E">
            <w:pPr>
              <w:snapToGrid w:val="0"/>
              <w:spacing w:line="57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pacing w:val="0"/>
                <w:sz w:val="24"/>
                <w:szCs w:val="24"/>
                <w:lang w:val="en-US" w:eastAsia="zh-CN"/>
              </w:rPr>
            </w:pPr>
          </w:p>
        </w:tc>
        <w:tc>
          <w:tcPr>
            <w:tcW w:w="2187" w:type="dxa"/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0226913">
            <w:pPr>
              <w:snapToGrid w:val="0"/>
              <w:spacing w:line="57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sz w:val="24"/>
                <w:szCs w:val="24"/>
                <w:lang w:val="en-US" w:eastAsia="zh-CN"/>
              </w:rPr>
              <w:t>末次信用评价等级</w:t>
            </w:r>
          </w:p>
        </w:tc>
        <w:tc>
          <w:tcPr>
            <w:tcW w:w="1875" w:type="dxa"/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C2585C7">
            <w:pPr>
              <w:snapToGrid w:val="0"/>
              <w:spacing w:line="57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pacing w:val="0"/>
                <w:sz w:val="24"/>
                <w:szCs w:val="24"/>
                <w:lang w:val="en-US" w:eastAsia="zh-CN"/>
              </w:rPr>
            </w:pPr>
          </w:p>
        </w:tc>
      </w:tr>
      <w:tr w14:paraId="6C6E61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0" w:hRule="atLeast"/>
          <w:jc w:val="center"/>
        </w:trPr>
        <w:tc>
          <w:tcPr>
            <w:tcW w:w="716" w:type="dxa"/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E2B4D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sz w:val="24"/>
                <w:szCs w:val="24"/>
                <w:lang w:val="en-US" w:eastAsia="zh-CN"/>
              </w:rPr>
              <w:t>申请信用修复事项</w:t>
            </w:r>
          </w:p>
        </w:tc>
        <w:tc>
          <w:tcPr>
            <w:tcW w:w="8132" w:type="dxa"/>
            <w:gridSpan w:val="4"/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1CB8A45">
            <w:pPr>
              <w:snapToGrid w:val="0"/>
              <w:spacing w:line="570" w:lineRule="exact"/>
              <w:ind w:left="0" w:leftChars="0" w:firstLine="0" w:firstLineChars="0"/>
              <w:jc w:val="center"/>
              <w:outlineLvl w:val="0"/>
              <w:rPr>
                <w:rFonts w:hint="eastAsia" w:ascii="仿宋_GB2312" w:hAnsi="仿宋_GB2312" w:eastAsia="仿宋_GB2312" w:cs="仿宋_GB2312"/>
                <w:color w:val="auto"/>
                <w:spacing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sz w:val="28"/>
                <w:szCs w:val="28"/>
                <w:shd w:val="clear" w:color="auto" w:fill="FFFFFF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sz w:val="24"/>
                <w:szCs w:val="24"/>
              </w:rPr>
              <w:t>人员信息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sz w:val="28"/>
                <w:szCs w:val="28"/>
                <w:shd w:val="clear" w:color="auto" w:fill="FFFFFF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sz w:val="24"/>
                <w:szCs w:val="24"/>
              </w:rPr>
              <w:t>技术信息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sz w:val="28"/>
                <w:szCs w:val="28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sz w:val="24"/>
                <w:szCs w:val="24"/>
              </w:rPr>
              <w:t>现场工作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sz w:val="28"/>
                <w:szCs w:val="28"/>
              </w:rPr>
              <w:t>□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sz w:val="24"/>
                <w:szCs w:val="24"/>
              </w:rPr>
              <w:t>技术审查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sz w:val="28"/>
                <w:szCs w:val="28"/>
              </w:rPr>
              <w:t>□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sz w:val="24"/>
                <w:szCs w:val="24"/>
                <w:lang w:eastAsia="zh-CN"/>
              </w:rPr>
              <w:t>经营服务</w:t>
            </w:r>
          </w:p>
          <w:p w14:paraId="61FB6C3A">
            <w:pPr>
              <w:snapToGrid w:val="0"/>
              <w:spacing w:line="570" w:lineRule="exact"/>
              <w:ind w:left="0" w:leftChars="0" w:firstLine="0" w:firstLineChars="0"/>
              <w:jc w:val="center"/>
              <w:outlineLvl w:val="0"/>
              <w:rPr>
                <w:rFonts w:hint="eastAsia" w:ascii="仿宋_GB2312" w:hAnsi="仿宋_GB2312" w:eastAsia="仿宋_GB2312" w:cs="仿宋_GB2312"/>
                <w:color w:val="auto"/>
                <w:spacing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sz w:val="28"/>
                <w:szCs w:val="28"/>
              </w:rPr>
              <w:t>□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sz w:val="24"/>
                <w:szCs w:val="24"/>
              </w:rPr>
              <w:t>违法行为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sz w:val="28"/>
                <w:szCs w:val="28"/>
              </w:rPr>
              <w:t>□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sz w:val="24"/>
                <w:szCs w:val="24"/>
              </w:rPr>
              <w:t>安全生产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sz w:val="28"/>
                <w:szCs w:val="28"/>
              </w:rPr>
              <w:t>□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sz w:val="24"/>
                <w:szCs w:val="24"/>
              </w:rPr>
              <w:t>市场行为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sz w:val="28"/>
                <w:szCs w:val="28"/>
              </w:rPr>
              <w:t>□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sz w:val="24"/>
                <w:szCs w:val="24"/>
              </w:rPr>
              <w:t>其他行为</w:t>
            </w:r>
          </w:p>
        </w:tc>
      </w:tr>
      <w:tr w14:paraId="392B58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0" w:hRule="atLeast"/>
          <w:jc w:val="center"/>
        </w:trPr>
        <w:tc>
          <w:tcPr>
            <w:tcW w:w="716" w:type="dxa"/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CACDA0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sz w:val="24"/>
                <w:szCs w:val="24"/>
                <w:lang w:val="en-US" w:eastAsia="zh-CN"/>
              </w:rPr>
              <w:t>申请</w:t>
            </w:r>
          </w:p>
          <w:p w14:paraId="2411D4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sz w:val="24"/>
                <w:szCs w:val="24"/>
                <w:lang w:val="en-US" w:eastAsia="zh-CN"/>
              </w:rPr>
              <w:t>理由</w:t>
            </w:r>
          </w:p>
        </w:tc>
        <w:tc>
          <w:tcPr>
            <w:tcW w:w="8132" w:type="dxa"/>
            <w:gridSpan w:val="4"/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71E93C4">
            <w:pPr>
              <w:snapToGrid w:val="0"/>
              <w:spacing w:line="570" w:lineRule="exact"/>
              <w:ind w:left="0" w:leftChars="0" w:firstLine="0" w:firstLineChars="0"/>
              <w:jc w:val="center"/>
              <w:outlineLvl w:val="0"/>
              <w:rPr>
                <w:rFonts w:hint="eastAsia" w:ascii="仿宋_GB2312" w:hAnsi="仿宋_GB2312" w:eastAsia="仿宋_GB2312" w:cs="仿宋_GB2312"/>
                <w:color w:val="auto"/>
                <w:spacing w:val="0"/>
                <w:sz w:val="28"/>
                <w:szCs w:val="28"/>
              </w:rPr>
            </w:pPr>
          </w:p>
        </w:tc>
      </w:tr>
      <w:tr w14:paraId="6E6806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1411" w:hRule="atLeast"/>
          <w:jc w:val="center"/>
        </w:trPr>
        <w:tc>
          <w:tcPr>
            <w:tcW w:w="716" w:type="dxa"/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84ED5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sz w:val="24"/>
                <w:szCs w:val="24"/>
                <w:lang w:val="en-US" w:eastAsia="zh-CN"/>
              </w:rPr>
              <w:t>申请</w:t>
            </w:r>
          </w:p>
          <w:p w14:paraId="553AB39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sz w:val="24"/>
                <w:szCs w:val="24"/>
                <w:lang w:val="en-US" w:eastAsia="zh-CN"/>
              </w:rPr>
              <w:t>单位</w:t>
            </w:r>
          </w:p>
          <w:p w14:paraId="1A35DF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sz w:val="24"/>
                <w:szCs w:val="24"/>
                <w:lang w:val="en-US" w:eastAsia="zh-CN"/>
              </w:rPr>
              <w:t>签字</w:t>
            </w:r>
          </w:p>
          <w:p w14:paraId="1AFB36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sz w:val="24"/>
                <w:szCs w:val="24"/>
                <w:lang w:val="en-US" w:eastAsia="zh-CN"/>
              </w:rPr>
              <w:t>盖章</w:t>
            </w:r>
          </w:p>
        </w:tc>
        <w:tc>
          <w:tcPr>
            <w:tcW w:w="8132" w:type="dxa"/>
            <w:gridSpan w:val="4"/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61C3CE4">
            <w:pPr>
              <w:snapToGrid w:val="0"/>
              <w:spacing w:line="4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sz w:val="24"/>
                <w:szCs w:val="24"/>
                <w:lang w:val="en-US" w:eastAsia="zh-CN"/>
              </w:rPr>
              <w:t xml:space="preserve">       法定代表人签字：</w:t>
            </w:r>
          </w:p>
          <w:p w14:paraId="088DFB4C">
            <w:pPr>
              <w:snapToGrid w:val="0"/>
              <w:spacing w:line="4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sz w:val="24"/>
                <w:szCs w:val="24"/>
                <w:lang w:val="en-US" w:eastAsia="zh-CN"/>
              </w:rPr>
              <w:t xml:space="preserve">          单位（公章）：</w:t>
            </w:r>
          </w:p>
          <w:p w14:paraId="5F76CA5B">
            <w:pPr>
              <w:snapToGrid w:val="0"/>
              <w:spacing w:line="4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sz w:val="24"/>
                <w:szCs w:val="24"/>
                <w:lang w:val="en-US" w:eastAsia="zh-CN"/>
              </w:rPr>
              <w:t xml:space="preserve">                   申请日期：    年   月   日</w:t>
            </w:r>
          </w:p>
        </w:tc>
      </w:tr>
    </w:tbl>
    <w:p w14:paraId="144216E0">
      <w:pPr>
        <w:spacing w:line="360" w:lineRule="exact"/>
        <w:rPr>
          <w:rFonts w:hint="default" w:ascii="仿宋_GB2312" w:hAnsi="仿宋_GB2312" w:eastAsia="仿宋_GB2312" w:cs="仿宋_GB2312"/>
          <w:color w:val="auto"/>
          <w:spacing w:val="0"/>
          <w:sz w:val="24"/>
          <w:szCs w:val="24"/>
          <w:lang w:val="en"/>
        </w:rPr>
      </w:pPr>
      <w:r>
        <w:rPr>
          <w:rFonts w:hint="default" w:ascii="仿宋_GB2312" w:hAnsi="仿宋_GB2312" w:eastAsia="仿宋_GB2312" w:cs="仿宋_GB2312"/>
          <w:color w:val="auto"/>
          <w:spacing w:val="0"/>
          <w:sz w:val="24"/>
          <w:szCs w:val="24"/>
          <w:lang w:val="en"/>
        </w:rPr>
        <w:t>填表须知：</w:t>
      </w:r>
    </w:p>
    <w:p w14:paraId="0AF11844">
      <w:pPr>
        <w:spacing w:line="360" w:lineRule="exact"/>
        <w:rPr>
          <w:rFonts w:hint="default" w:ascii="仿宋_GB2312" w:hAnsi="仿宋_GB2312" w:eastAsia="仿宋_GB2312" w:cs="仿宋_GB2312"/>
          <w:color w:val="auto"/>
          <w:spacing w:val="0"/>
          <w:sz w:val="24"/>
          <w:szCs w:val="24"/>
          <w:lang w:val="en"/>
        </w:rPr>
      </w:pPr>
      <w:r>
        <w:rPr>
          <w:rFonts w:hint="default" w:ascii="仿宋_GB2312" w:hAnsi="仿宋_GB2312" w:eastAsia="仿宋_GB2312" w:cs="仿宋_GB2312"/>
          <w:color w:val="auto"/>
          <w:spacing w:val="0"/>
          <w:sz w:val="24"/>
          <w:szCs w:val="24"/>
          <w:lang w:val="en"/>
        </w:rPr>
        <w:t>1.本申请书仅限</w:t>
      </w:r>
      <w:r>
        <w:rPr>
          <w:rFonts w:hint="eastAsia" w:ascii="仿宋_GB2312" w:hAnsi="仿宋_GB2312" w:cs="仿宋_GB2312"/>
          <w:color w:val="auto"/>
          <w:spacing w:val="0"/>
          <w:sz w:val="24"/>
          <w:szCs w:val="24"/>
          <w:lang w:val="en-US" w:eastAsia="zh-CN"/>
        </w:rPr>
        <w:t>安评单位</w:t>
      </w:r>
      <w:r>
        <w:rPr>
          <w:rFonts w:hint="default" w:ascii="仿宋_GB2312" w:hAnsi="仿宋_GB2312" w:eastAsia="仿宋_GB2312" w:cs="仿宋_GB2312"/>
          <w:color w:val="auto"/>
          <w:spacing w:val="0"/>
          <w:sz w:val="24"/>
          <w:szCs w:val="24"/>
          <w:lang w:val="en"/>
        </w:rPr>
        <w:t>申请信用修复时使用。</w:t>
      </w:r>
    </w:p>
    <w:p w14:paraId="59B49484">
      <w:pPr>
        <w:spacing w:line="360" w:lineRule="exact"/>
        <w:rPr>
          <w:rFonts w:hint="default" w:ascii="仿宋_GB2312" w:hAnsi="仿宋_GB2312" w:eastAsia="仿宋_GB2312" w:cs="仿宋_GB2312"/>
          <w:color w:val="auto"/>
          <w:spacing w:val="0"/>
          <w:sz w:val="24"/>
          <w:szCs w:val="24"/>
          <w:lang w:val="en"/>
        </w:rPr>
      </w:pPr>
      <w:r>
        <w:rPr>
          <w:rFonts w:hint="default" w:ascii="仿宋_GB2312" w:hAnsi="仿宋_GB2312" w:eastAsia="仿宋_GB2312" w:cs="仿宋_GB2312"/>
          <w:color w:val="auto"/>
          <w:spacing w:val="0"/>
          <w:sz w:val="24"/>
          <w:szCs w:val="24"/>
          <w:lang w:val="en"/>
        </w:rPr>
        <w:t>2.申请</w:t>
      </w:r>
      <w:r>
        <w:rPr>
          <w:rFonts w:hint="eastAsia" w:ascii="仿宋_GB2312" w:hAnsi="仿宋_GB2312" w:eastAsia="仿宋_GB2312" w:cs="仿宋_GB2312"/>
          <w:color w:val="auto"/>
          <w:spacing w:val="0"/>
          <w:sz w:val="24"/>
          <w:szCs w:val="24"/>
          <w:lang w:val="en-US" w:eastAsia="zh-CN"/>
        </w:rPr>
        <w:t>单位</w:t>
      </w:r>
      <w:r>
        <w:rPr>
          <w:rFonts w:hint="default" w:ascii="仿宋_GB2312" w:hAnsi="仿宋_GB2312" w:eastAsia="仿宋_GB2312" w:cs="仿宋_GB2312"/>
          <w:color w:val="auto"/>
          <w:spacing w:val="0"/>
          <w:sz w:val="24"/>
          <w:szCs w:val="24"/>
          <w:lang w:val="en"/>
        </w:rPr>
        <w:t>对本申请书所填内容的真实性、合法性负责。</w:t>
      </w:r>
    </w:p>
    <w:p w14:paraId="3D2416D9">
      <w:pPr>
        <w:spacing w:line="360" w:lineRule="exact"/>
        <w:rPr>
          <w:rFonts w:hint="default" w:ascii="仿宋_GB2312" w:hAnsi="仿宋_GB2312" w:eastAsia="仿宋_GB2312" w:cs="仿宋_GB2312"/>
          <w:color w:val="auto"/>
          <w:spacing w:val="0"/>
          <w:sz w:val="24"/>
          <w:szCs w:val="24"/>
          <w:lang w:val="en"/>
        </w:rPr>
      </w:pPr>
      <w:r>
        <w:rPr>
          <w:rFonts w:hint="default" w:ascii="仿宋_GB2312" w:hAnsi="仿宋_GB2312" w:eastAsia="仿宋_GB2312" w:cs="仿宋_GB2312"/>
          <w:color w:val="auto"/>
          <w:spacing w:val="0"/>
          <w:sz w:val="24"/>
          <w:szCs w:val="24"/>
          <w:lang w:val="en"/>
        </w:rPr>
        <w:t>3.本申请书所有内容均为必填项，其中，“申请信用修复事项”可视情况单选或者多选。</w:t>
      </w:r>
    </w:p>
    <w:p w14:paraId="32A90217">
      <w:pPr>
        <w:spacing w:beforeLines="0" w:afterLines="0" w:line="360" w:lineRule="exact"/>
        <w:jc w:val="left"/>
        <w:rPr>
          <w:rFonts w:hint="eastAsia" w:eastAsia="仿宋_GB2312"/>
          <w:spacing w:val="-6"/>
          <w:lang w:val="en-US" w:eastAsia="zh-CN"/>
        </w:rPr>
      </w:pPr>
      <w:r>
        <w:rPr>
          <w:rFonts w:hint="default" w:ascii="仿宋_GB2312" w:hAnsi="仿宋_GB2312" w:eastAsia="仿宋_GB2312" w:cs="仿宋_GB2312"/>
          <w:color w:val="auto"/>
          <w:spacing w:val="0"/>
          <w:sz w:val="24"/>
          <w:szCs w:val="24"/>
          <w:lang w:val="en"/>
        </w:rPr>
        <w:t>4.“申请理由”应当详细说明履行法定义务、纠正</w:t>
      </w:r>
      <w:r>
        <w:rPr>
          <w:rFonts w:hint="eastAsia" w:ascii="仿宋_GB2312" w:hAnsi="仿宋_GB2312" w:eastAsia="仿宋_GB2312" w:cs="仿宋_GB2312"/>
          <w:color w:val="auto"/>
          <w:spacing w:val="0"/>
          <w:sz w:val="24"/>
          <w:szCs w:val="24"/>
          <w:lang w:val="en" w:eastAsia="zh-CN"/>
        </w:rPr>
        <w:t>失信</w:t>
      </w:r>
      <w:r>
        <w:rPr>
          <w:rFonts w:hint="default" w:ascii="仿宋_GB2312" w:hAnsi="仿宋_GB2312" w:eastAsia="仿宋_GB2312" w:cs="仿宋_GB2312"/>
          <w:color w:val="auto"/>
          <w:spacing w:val="0"/>
          <w:sz w:val="24"/>
          <w:szCs w:val="24"/>
          <w:lang w:val="en"/>
        </w:rPr>
        <w:t>行为、主动消除危害后果和不良影响的相关情况，如表格不够，可另附页。</w:t>
      </w:r>
      <mc:AlternateContent>
        <mc:Choice Requires="wpsCustomData">
          <wpsCustomData:docfieldEnd id="1"/>
        </mc:Choice>
      </mc:AlternateContent>
    </w:p>
    <w:sectPr>
      <w:footerReference r:id="rId5" w:type="default"/>
      <w:pgSz w:w="11906" w:h="16838"/>
      <w:pgMar w:top="2098" w:right="1474" w:bottom="1984" w:left="1587" w:header="851" w:footer="1032" w:gutter="0"/>
      <w:paperSrc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decimal"/>
      <w:cols w:space="720" w:num="1"/>
      <w:rtlGutter w:val="0"/>
      <w:docGrid w:type="linesAndChars" w:linePitch="607" w:charSpace="1433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8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方正黑体_GBK">
    <w:altName w:val="微软雅黑"/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Wingdings 2">
    <w:altName w:val="Wingdings"/>
    <w:panose1 w:val="05020102010507070707"/>
    <w:charset w:val="02"/>
    <w:family w:val="auto"/>
    <w:pitch w:val="default"/>
    <w:sig w:usb0="00000000" w:usb1="00000000" w:usb2="00000000" w:usb3="00000000" w:csb0="80000000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Kingsoft U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7242E92">
    <w:pPr>
      <w:pStyle w:val="11"/>
      <w:spacing w:after="0" w:afterLines="220" w:line="432" w:lineRule="auto"/>
      <w:ind w:left="308" w:leftChars="100"/>
      <w:rPr>
        <w:rFonts w:hint="eastAsia"/>
      </w:rPr>
    </w:pPr>
    <w:r>
      <w:rPr>
        <w:sz w:val="20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15875">
                        <a:noFill/>
                      </a:ln>
                    </wps:spPr>
                    <wps:txbx>
                      <w:txbxContent>
                        <w:p w14:paraId="44B51DD3">
                          <w:pP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val="en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val="en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val="en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val="e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val="en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val="en"/>
                            </w:rPr>
                            <w:t>5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val="en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val="en"/>
                            </w:rPr>
                            <w:t xml:space="preserve"> —</w:t>
                          </w:r>
                        </w:p>
                      </w:txbxContent>
                    </wps:txbx>
                    <wps:bodyPr vert="horz" wrap="none" lIns="0" tIns="0" rIns="0" bIns="0" anchor="t" anchorCtr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3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">
              <v:fill on="f" focussize="0,0"/>
              <v:stroke on="f" weight="1.25pt"/>
              <v:imagedata o:title=""/>
              <o:lock v:ext="edit" aspectratio="f"/>
              <v:textbox inset="0mm,0mm,0mm,0mm" style="mso-fit-shape-to-text:t;">
                <w:txbxContent>
                  <w:p w14:paraId="44B51DD3">
                    <w:pPr>
                      <w:rPr>
                        <w:rFonts w:hint="eastAsia" w:ascii="宋体" w:hAnsi="宋体" w:eastAsia="宋体" w:cs="宋体"/>
                        <w:sz w:val="28"/>
                        <w:szCs w:val="28"/>
                        <w:lang w:val="en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val="en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val="en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val="en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val="en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val="en"/>
                      </w:rPr>
                      <w:t>5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val="en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val="en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00009"/>
    <w:multiLevelType w:val="multilevel"/>
    <w:tmpl w:val="00000009"/>
    <w:lvl w:ilvl="0" w:tentative="0">
      <w:start w:val="1"/>
      <w:numFmt w:val="chineseCountingThousand"/>
      <w:pStyle w:val="23"/>
      <w:suff w:val="space"/>
      <w:lvlText w:val="第%1章"/>
      <w:lvlJc w:val="left"/>
      <w:pPr>
        <w:ind w:left="0" w:firstLine="454"/>
      </w:pPr>
      <w:rPr>
        <w:rFonts w:hint="eastAsia" w:eastAsia="方正黑体_GBK"/>
        <w:color w:val="auto"/>
      </w:rPr>
    </w:lvl>
    <w:lvl w:ilvl="1" w:tentative="0">
      <w:start w:val="1"/>
      <w:numFmt w:val="chineseCountingThousand"/>
      <w:suff w:val="space"/>
      <w:lvlText w:val="第%2条"/>
      <w:lvlJc w:val="left"/>
      <w:pPr>
        <w:ind w:left="0" w:firstLine="0"/>
      </w:pPr>
      <w:rPr>
        <w:rFonts w:hint="eastAsia" w:eastAsia="方正黑体_GBK"/>
        <w:color w:val="auto"/>
      </w:rPr>
    </w:lvl>
    <w:lvl w:ilvl="2" w:tentative="0">
      <w:start w:val="1"/>
      <w:numFmt w:val="chineseCountingThousand"/>
      <w:suff w:val="space"/>
      <w:lvlText w:val="第%3条"/>
      <w:lvlJc w:val="left"/>
      <w:pPr>
        <w:ind w:left="0" w:firstLine="454"/>
      </w:pPr>
      <w:rPr>
        <w:rFonts w:hint="eastAsia"/>
        <w:color w:val="auto"/>
      </w:rPr>
    </w:lvl>
    <w:lvl w:ilvl="3" w:tentative="0">
      <w:start w:val="1"/>
      <w:numFmt w:val="chineseCountingThousand"/>
      <w:suff w:val="space"/>
      <w:lvlText w:val="（%4）"/>
      <w:lvlJc w:val="left"/>
      <w:pPr>
        <w:ind w:left="0" w:firstLine="340"/>
      </w:pPr>
      <w:rPr>
        <w:rFonts w:hint="eastAsia"/>
        <w:color w:val="auto"/>
      </w:rPr>
    </w:lvl>
    <w:lvl w:ilvl="4" w:tentative="0">
      <w:start w:val="1"/>
      <w:numFmt w:val="decimal"/>
      <w:suff w:val="space"/>
      <w:lvlText w:val="%5．"/>
      <w:lvlJc w:val="left"/>
      <w:pPr>
        <w:ind w:left="0" w:firstLine="454"/>
      </w:pPr>
      <w:rPr>
        <w:rFonts w:hint="eastAsia"/>
        <w:color w:val="auto"/>
      </w:rPr>
    </w:lvl>
    <w:lvl w:ilvl="5" w:tentative="0">
      <w:start w:val="1"/>
      <w:numFmt w:val="decimal"/>
      <w:suff w:val="space"/>
      <w:lvlText w:val="（%6）"/>
      <w:lvlJc w:val="left"/>
      <w:pPr>
        <w:ind w:left="0" w:firstLine="340"/>
      </w:pPr>
      <w:rPr>
        <w:rFonts w:hint="eastAsia"/>
        <w:color w:val="auto"/>
      </w:rPr>
    </w:lvl>
    <w:lvl w:ilvl="6" w:tentative="0">
      <w:start w:val="1"/>
      <w:numFmt w:val="decimalEnclosedCircle"/>
      <w:suff w:val="space"/>
      <w:lvlText w:val="%7 "/>
      <w:lvlJc w:val="left"/>
      <w:pPr>
        <w:ind w:left="0" w:firstLine="454"/>
      </w:pPr>
      <w:rPr>
        <w:rFonts w:hint="eastAsia"/>
        <w:color w:val="auto"/>
      </w:rPr>
    </w:lvl>
    <w:lvl w:ilvl="7" w:tentative="0">
      <w:start w:val="1"/>
      <w:numFmt w:val="decimal"/>
      <w:suff w:val="space"/>
      <w:lvlText w:val="%8）"/>
      <w:lvlJc w:val="left"/>
      <w:pPr>
        <w:ind w:left="0" w:firstLine="454"/>
      </w:pPr>
      <w:rPr>
        <w:rFonts w:hint="eastAsia"/>
        <w:color w:val="auto"/>
      </w:rPr>
    </w:lvl>
    <w:lvl w:ilvl="8" w:tentative="0">
      <w:start w:val="1"/>
      <w:numFmt w:val="none"/>
      <w:suff w:val="space"/>
      <w:lvlText w:val="a．"/>
      <w:lvlJc w:val="left"/>
      <w:pPr>
        <w:ind w:left="0" w:firstLine="454"/>
      </w:pPr>
      <w:rPr>
        <w:rFonts w:hint="eastAsia"/>
        <w:color w:val="auto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view w:val="normal"/>
  <w:zoom w:percent="11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 w:val="1"/>
  <w:documentProtection w:enforcement="0"/>
  <w:defaultTabStop w:val="720"/>
  <w:hyphenationZone w:val="360"/>
  <w:drawingGridHorizontalSpacing w:val="158"/>
  <w:drawingGridVerticalSpacing w:val="304"/>
  <w:displayHorizontalDrawingGridEvery w:val="2"/>
  <w:displayVerticalDrawingGridEvery w:val="2"/>
  <w:characterSpacingControl w:val="compressPunctuation"/>
  <w:doNotValidateAgainstSchema/>
  <w:doNotDemarcateInvalidXml/>
  <w:hdrShapeDefaults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iDocStyle" w:val="2"/>
  </w:docVars>
  <w:rsids>
    <w:rsidRoot w:val="00000000"/>
    <w:rsid w:val="000A4A42"/>
    <w:rsid w:val="0070161E"/>
    <w:rsid w:val="00B014B0"/>
    <w:rsid w:val="00D97EB0"/>
    <w:rsid w:val="01276B70"/>
    <w:rsid w:val="012F690B"/>
    <w:rsid w:val="01D34A35"/>
    <w:rsid w:val="03762F3D"/>
    <w:rsid w:val="038908D8"/>
    <w:rsid w:val="03CE35CB"/>
    <w:rsid w:val="03FC0C17"/>
    <w:rsid w:val="049844CA"/>
    <w:rsid w:val="051F7A75"/>
    <w:rsid w:val="05881EF1"/>
    <w:rsid w:val="0696055B"/>
    <w:rsid w:val="072A0DCF"/>
    <w:rsid w:val="072C64D0"/>
    <w:rsid w:val="07F3020E"/>
    <w:rsid w:val="09157676"/>
    <w:rsid w:val="09D409AD"/>
    <w:rsid w:val="0A5E5948"/>
    <w:rsid w:val="0A904964"/>
    <w:rsid w:val="0B752658"/>
    <w:rsid w:val="0B973E91"/>
    <w:rsid w:val="0E596F18"/>
    <w:rsid w:val="0E887A67"/>
    <w:rsid w:val="10575D6D"/>
    <w:rsid w:val="10DD3F5A"/>
    <w:rsid w:val="126F490F"/>
    <w:rsid w:val="12AC4555"/>
    <w:rsid w:val="14763F1F"/>
    <w:rsid w:val="156B6854"/>
    <w:rsid w:val="15885061"/>
    <w:rsid w:val="1636067D"/>
    <w:rsid w:val="171F81CB"/>
    <w:rsid w:val="17EA484B"/>
    <w:rsid w:val="180169EF"/>
    <w:rsid w:val="18E16609"/>
    <w:rsid w:val="19DEF544"/>
    <w:rsid w:val="1BB5A755"/>
    <w:rsid w:val="1BDB58D8"/>
    <w:rsid w:val="1BF76EB7"/>
    <w:rsid w:val="1BFB79A0"/>
    <w:rsid w:val="1C7516B3"/>
    <w:rsid w:val="1CF7BE4E"/>
    <w:rsid w:val="1D8E540C"/>
    <w:rsid w:val="1DD24BFC"/>
    <w:rsid w:val="1DF42BB2"/>
    <w:rsid w:val="1E761E86"/>
    <w:rsid w:val="1E9D184D"/>
    <w:rsid w:val="1EBBFF0F"/>
    <w:rsid w:val="1ED47CA2"/>
    <w:rsid w:val="1FFF12BA"/>
    <w:rsid w:val="20485605"/>
    <w:rsid w:val="20543898"/>
    <w:rsid w:val="20702F46"/>
    <w:rsid w:val="210816F6"/>
    <w:rsid w:val="212F21C9"/>
    <w:rsid w:val="224E6C54"/>
    <w:rsid w:val="226B11C1"/>
    <w:rsid w:val="23395957"/>
    <w:rsid w:val="236964A7"/>
    <w:rsid w:val="237CF20F"/>
    <w:rsid w:val="23FF6BA6"/>
    <w:rsid w:val="24AC5839"/>
    <w:rsid w:val="24C279DD"/>
    <w:rsid w:val="26FFAF23"/>
    <w:rsid w:val="27462F7F"/>
    <w:rsid w:val="277B4352"/>
    <w:rsid w:val="27F5401C"/>
    <w:rsid w:val="29791C1A"/>
    <w:rsid w:val="29D0574D"/>
    <w:rsid w:val="2BAD3586"/>
    <w:rsid w:val="2DEF431D"/>
    <w:rsid w:val="2DEF6F31"/>
    <w:rsid w:val="2E3C7C69"/>
    <w:rsid w:val="2E6FB1DE"/>
    <w:rsid w:val="2E9CF1F7"/>
    <w:rsid w:val="2F69472B"/>
    <w:rsid w:val="2FFF8ACA"/>
    <w:rsid w:val="30486A45"/>
    <w:rsid w:val="31630496"/>
    <w:rsid w:val="322B2104"/>
    <w:rsid w:val="327FF147"/>
    <w:rsid w:val="32A468A4"/>
    <w:rsid w:val="33FA5891"/>
    <w:rsid w:val="34257C99"/>
    <w:rsid w:val="34702697"/>
    <w:rsid w:val="34F7A18A"/>
    <w:rsid w:val="35653EA9"/>
    <w:rsid w:val="35D70857"/>
    <w:rsid w:val="35DC736B"/>
    <w:rsid w:val="377E7169"/>
    <w:rsid w:val="379FDF16"/>
    <w:rsid w:val="37F11652"/>
    <w:rsid w:val="382A7EB4"/>
    <w:rsid w:val="386D1C23"/>
    <w:rsid w:val="397F7681"/>
    <w:rsid w:val="3A641A45"/>
    <w:rsid w:val="3B7B6725"/>
    <w:rsid w:val="3B95B918"/>
    <w:rsid w:val="3B9B4514"/>
    <w:rsid w:val="3BD72F25"/>
    <w:rsid w:val="3D1351BD"/>
    <w:rsid w:val="3D2B2355"/>
    <w:rsid w:val="3D2F4984"/>
    <w:rsid w:val="3D68538D"/>
    <w:rsid w:val="3D7FBA6D"/>
    <w:rsid w:val="3DDB8E1E"/>
    <w:rsid w:val="3E340419"/>
    <w:rsid w:val="3E661EED"/>
    <w:rsid w:val="3EC5358C"/>
    <w:rsid w:val="3EEEDEFC"/>
    <w:rsid w:val="3F3E61D0"/>
    <w:rsid w:val="3FCEFCA5"/>
    <w:rsid w:val="3FD768CC"/>
    <w:rsid w:val="3FD7C887"/>
    <w:rsid w:val="3FDCBFED"/>
    <w:rsid w:val="3FED275D"/>
    <w:rsid w:val="3FFF92CF"/>
    <w:rsid w:val="428F0882"/>
    <w:rsid w:val="42AC50F0"/>
    <w:rsid w:val="42FE3875"/>
    <w:rsid w:val="436D772C"/>
    <w:rsid w:val="45456B8E"/>
    <w:rsid w:val="461A5778"/>
    <w:rsid w:val="463C5788"/>
    <w:rsid w:val="46610A04"/>
    <w:rsid w:val="4672389D"/>
    <w:rsid w:val="46B84C35"/>
    <w:rsid w:val="47DC3773"/>
    <w:rsid w:val="498737AF"/>
    <w:rsid w:val="4A344BCC"/>
    <w:rsid w:val="4B0D16F6"/>
    <w:rsid w:val="4B560527"/>
    <w:rsid w:val="4BAA21AF"/>
    <w:rsid w:val="4BCA7EF6"/>
    <w:rsid w:val="4D030795"/>
    <w:rsid w:val="4D9646CE"/>
    <w:rsid w:val="4DBF769C"/>
    <w:rsid w:val="4F9F04D1"/>
    <w:rsid w:val="4FEF87F3"/>
    <w:rsid w:val="503B73E3"/>
    <w:rsid w:val="52000615"/>
    <w:rsid w:val="52E67F76"/>
    <w:rsid w:val="52FFEAC7"/>
    <w:rsid w:val="530A434B"/>
    <w:rsid w:val="53506CCD"/>
    <w:rsid w:val="536D0B6C"/>
    <w:rsid w:val="536DDC05"/>
    <w:rsid w:val="53737C5C"/>
    <w:rsid w:val="5474391D"/>
    <w:rsid w:val="55CD254B"/>
    <w:rsid w:val="55F36D84"/>
    <w:rsid w:val="56BE21DD"/>
    <w:rsid w:val="56C70E15"/>
    <w:rsid w:val="57093077"/>
    <w:rsid w:val="575E9AA4"/>
    <w:rsid w:val="577FA5CB"/>
    <w:rsid w:val="57BDD99E"/>
    <w:rsid w:val="57FFF6AC"/>
    <w:rsid w:val="58FE4F83"/>
    <w:rsid w:val="59BF1C31"/>
    <w:rsid w:val="5ABD36F0"/>
    <w:rsid w:val="5AE66DAE"/>
    <w:rsid w:val="5B4F6330"/>
    <w:rsid w:val="5B71486D"/>
    <w:rsid w:val="5BDE4D23"/>
    <w:rsid w:val="5BF5B07D"/>
    <w:rsid w:val="5BF5FB29"/>
    <w:rsid w:val="5BF759AB"/>
    <w:rsid w:val="5BF7AD50"/>
    <w:rsid w:val="5C1544CB"/>
    <w:rsid w:val="5C690F18"/>
    <w:rsid w:val="5C6C36AD"/>
    <w:rsid w:val="5CB62828"/>
    <w:rsid w:val="5DFF39F8"/>
    <w:rsid w:val="5DFF6150"/>
    <w:rsid w:val="5E992A27"/>
    <w:rsid w:val="5EB978DF"/>
    <w:rsid w:val="5EFFF819"/>
    <w:rsid w:val="5F5BEFC6"/>
    <w:rsid w:val="5F7E5999"/>
    <w:rsid w:val="5FF70793"/>
    <w:rsid w:val="60C91D59"/>
    <w:rsid w:val="61BC0067"/>
    <w:rsid w:val="61F636C4"/>
    <w:rsid w:val="636455B9"/>
    <w:rsid w:val="637D8859"/>
    <w:rsid w:val="645153C1"/>
    <w:rsid w:val="64C7733A"/>
    <w:rsid w:val="64DE698B"/>
    <w:rsid w:val="65605C5F"/>
    <w:rsid w:val="656A3FF0"/>
    <w:rsid w:val="65EFB4E0"/>
    <w:rsid w:val="667941AD"/>
    <w:rsid w:val="66C91B4D"/>
    <w:rsid w:val="67A6391B"/>
    <w:rsid w:val="67AD0D27"/>
    <w:rsid w:val="687605C0"/>
    <w:rsid w:val="697B4C49"/>
    <w:rsid w:val="69ED8063"/>
    <w:rsid w:val="6BEA3B8F"/>
    <w:rsid w:val="6CE412B4"/>
    <w:rsid w:val="6CEA73A5"/>
    <w:rsid w:val="6D3C49C3"/>
    <w:rsid w:val="6D54286C"/>
    <w:rsid w:val="6D85303B"/>
    <w:rsid w:val="6ED7BD9F"/>
    <w:rsid w:val="6EF7A7B3"/>
    <w:rsid w:val="6F2FCFA1"/>
    <w:rsid w:val="6F4F756E"/>
    <w:rsid w:val="6F97FB4F"/>
    <w:rsid w:val="6FAB81A4"/>
    <w:rsid w:val="6FBE9789"/>
    <w:rsid w:val="6FEFC4F1"/>
    <w:rsid w:val="6FFA4F2B"/>
    <w:rsid w:val="6FFB1534"/>
    <w:rsid w:val="6FFD5957"/>
    <w:rsid w:val="6FFF8016"/>
    <w:rsid w:val="70316BC2"/>
    <w:rsid w:val="70AB1402"/>
    <w:rsid w:val="70B33CD6"/>
    <w:rsid w:val="717BF580"/>
    <w:rsid w:val="71BD6F28"/>
    <w:rsid w:val="71CE55C9"/>
    <w:rsid w:val="724F4888"/>
    <w:rsid w:val="72CC2D63"/>
    <w:rsid w:val="72EE509C"/>
    <w:rsid w:val="732A089E"/>
    <w:rsid w:val="73EA1ABC"/>
    <w:rsid w:val="73EA5AA8"/>
    <w:rsid w:val="7506570B"/>
    <w:rsid w:val="75A747E4"/>
    <w:rsid w:val="7635C54F"/>
    <w:rsid w:val="76675B34"/>
    <w:rsid w:val="77162EED"/>
    <w:rsid w:val="775F90F1"/>
    <w:rsid w:val="7778FB12"/>
    <w:rsid w:val="777FA671"/>
    <w:rsid w:val="77B198EA"/>
    <w:rsid w:val="77BF59B5"/>
    <w:rsid w:val="77DE9908"/>
    <w:rsid w:val="77F74F9D"/>
    <w:rsid w:val="77F7BCE0"/>
    <w:rsid w:val="78B15C97"/>
    <w:rsid w:val="797706EA"/>
    <w:rsid w:val="79D07172"/>
    <w:rsid w:val="79D2E215"/>
    <w:rsid w:val="7A001B64"/>
    <w:rsid w:val="7A378F71"/>
    <w:rsid w:val="7A86D0BE"/>
    <w:rsid w:val="7AA17D6D"/>
    <w:rsid w:val="7AA31CB1"/>
    <w:rsid w:val="7B7B6909"/>
    <w:rsid w:val="7B8D453C"/>
    <w:rsid w:val="7BB9B44A"/>
    <w:rsid w:val="7BDAA700"/>
    <w:rsid w:val="7BEC5817"/>
    <w:rsid w:val="7BF19A36"/>
    <w:rsid w:val="7BF83A59"/>
    <w:rsid w:val="7BFBB6E4"/>
    <w:rsid w:val="7BFD0CCE"/>
    <w:rsid w:val="7BFF6BFE"/>
    <w:rsid w:val="7BFFF7CB"/>
    <w:rsid w:val="7CDD1E17"/>
    <w:rsid w:val="7CF573CB"/>
    <w:rsid w:val="7CFF9843"/>
    <w:rsid w:val="7D7D1679"/>
    <w:rsid w:val="7D7D283F"/>
    <w:rsid w:val="7D95101E"/>
    <w:rsid w:val="7DBBBB35"/>
    <w:rsid w:val="7DE6101D"/>
    <w:rsid w:val="7DFE7D43"/>
    <w:rsid w:val="7E287508"/>
    <w:rsid w:val="7E2F1CA2"/>
    <w:rsid w:val="7E471B9A"/>
    <w:rsid w:val="7EAEEC0A"/>
    <w:rsid w:val="7EAF4495"/>
    <w:rsid w:val="7EBF2287"/>
    <w:rsid w:val="7EDF7451"/>
    <w:rsid w:val="7EE72271"/>
    <w:rsid w:val="7EEE55BE"/>
    <w:rsid w:val="7EFB8161"/>
    <w:rsid w:val="7F327AF0"/>
    <w:rsid w:val="7F5D1FD4"/>
    <w:rsid w:val="7F712CFF"/>
    <w:rsid w:val="7F7FDF2A"/>
    <w:rsid w:val="7F831D43"/>
    <w:rsid w:val="7F8B63D8"/>
    <w:rsid w:val="7F94D052"/>
    <w:rsid w:val="7F9C15E8"/>
    <w:rsid w:val="7FAF888E"/>
    <w:rsid w:val="7FB7FA45"/>
    <w:rsid w:val="7FBB83BB"/>
    <w:rsid w:val="7FCE440D"/>
    <w:rsid w:val="7FDF2CA2"/>
    <w:rsid w:val="7FEC5EEF"/>
    <w:rsid w:val="7FF777CA"/>
    <w:rsid w:val="7FF81D01"/>
    <w:rsid w:val="7FFB0756"/>
    <w:rsid w:val="7FFFE4E9"/>
    <w:rsid w:val="85F92E47"/>
    <w:rsid w:val="87DBA85E"/>
    <w:rsid w:val="8E7F9138"/>
    <w:rsid w:val="8F67C070"/>
    <w:rsid w:val="8FDF3D1C"/>
    <w:rsid w:val="8FEF0DC6"/>
    <w:rsid w:val="97F756BA"/>
    <w:rsid w:val="97FFC856"/>
    <w:rsid w:val="9B755AEC"/>
    <w:rsid w:val="9D6F49DC"/>
    <w:rsid w:val="9EF90B42"/>
    <w:rsid w:val="9FB5A36A"/>
    <w:rsid w:val="9FC889AC"/>
    <w:rsid w:val="A76FBE19"/>
    <w:rsid w:val="A92BAAD0"/>
    <w:rsid w:val="A9CEAB0D"/>
    <w:rsid w:val="ABD349B7"/>
    <w:rsid w:val="ABEE7A16"/>
    <w:rsid w:val="ADEEBA4C"/>
    <w:rsid w:val="AF6B5F20"/>
    <w:rsid w:val="B5D676F0"/>
    <w:rsid w:val="B6FD7758"/>
    <w:rsid w:val="B7DE0E61"/>
    <w:rsid w:val="B9CAD086"/>
    <w:rsid w:val="BA7E6451"/>
    <w:rsid w:val="BB2E70AB"/>
    <w:rsid w:val="BB3E04DF"/>
    <w:rsid w:val="BDF7CFCF"/>
    <w:rsid w:val="BEFEAB20"/>
    <w:rsid w:val="BF674D38"/>
    <w:rsid w:val="BFBFFE43"/>
    <w:rsid w:val="BFEE4985"/>
    <w:rsid w:val="BFEEE70F"/>
    <w:rsid w:val="BFF78C5A"/>
    <w:rsid w:val="BFFB1CD0"/>
    <w:rsid w:val="C3E41D03"/>
    <w:rsid w:val="C7EFCBC7"/>
    <w:rsid w:val="CABC1510"/>
    <w:rsid w:val="CED15C53"/>
    <w:rsid w:val="D1FC588E"/>
    <w:rsid w:val="D2DF9853"/>
    <w:rsid w:val="D6E7C78C"/>
    <w:rsid w:val="D7FF1929"/>
    <w:rsid w:val="DBDA0142"/>
    <w:rsid w:val="DDE9C654"/>
    <w:rsid w:val="DE2A286D"/>
    <w:rsid w:val="DF3DC571"/>
    <w:rsid w:val="DF6509AF"/>
    <w:rsid w:val="DF765C40"/>
    <w:rsid w:val="DFBF8E4A"/>
    <w:rsid w:val="DFDFA0CA"/>
    <w:rsid w:val="DFEDD9FF"/>
    <w:rsid w:val="DFFB8901"/>
    <w:rsid w:val="DFFF1383"/>
    <w:rsid w:val="DFFF18AE"/>
    <w:rsid w:val="E77D5D8A"/>
    <w:rsid w:val="E7FBCE26"/>
    <w:rsid w:val="E7FEDE28"/>
    <w:rsid w:val="EB7D1B6B"/>
    <w:rsid w:val="EBCF8B33"/>
    <w:rsid w:val="EBFC95B6"/>
    <w:rsid w:val="ED0D321F"/>
    <w:rsid w:val="EE567DD4"/>
    <w:rsid w:val="EEDFD6EF"/>
    <w:rsid w:val="EEF39CF1"/>
    <w:rsid w:val="EEF75DFE"/>
    <w:rsid w:val="EF7D3115"/>
    <w:rsid w:val="EF9EEAB2"/>
    <w:rsid w:val="EFBE908C"/>
    <w:rsid w:val="EFBFBEF2"/>
    <w:rsid w:val="EFFC0B76"/>
    <w:rsid w:val="EFFF8D25"/>
    <w:rsid w:val="F0DF5AA1"/>
    <w:rsid w:val="F33F84DE"/>
    <w:rsid w:val="F4FD7199"/>
    <w:rsid w:val="F5FE451E"/>
    <w:rsid w:val="F6EF0E18"/>
    <w:rsid w:val="F6FD20F7"/>
    <w:rsid w:val="F7BDFC3B"/>
    <w:rsid w:val="F7CDC55F"/>
    <w:rsid w:val="F7E72685"/>
    <w:rsid w:val="F7E8E474"/>
    <w:rsid w:val="F7F8B6A3"/>
    <w:rsid w:val="F7FDB6CB"/>
    <w:rsid w:val="F7FF2AD8"/>
    <w:rsid w:val="F91C2A6D"/>
    <w:rsid w:val="F9DD645B"/>
    <w:rsid w:val="F9E9D305"/>
    <w:rsid w:val="F9EF18EA"/>
    <w:rsid w:val="FA3D74E1"/>
    <w:rsid w:val="FAAD3155"/>
    <w:rsid w:val="FAF50078"/>
    <w:rsid w:val="FBED3686"/>
    <w:rsid w:val="FBEDF282"/>
    <w:rsid w:val="FBFF2B1B"/>
    <w:rsid w:val="FC723BE6"/>
    <w:rsid w:val="FCC7E8F9"/>
    <w:rsid w:val="FCD7DAE5"/>
    <w:rsid w:val="FD1D34E2"/>
    <w:rsid w:val="FD57FC0A"/>
    <w:rsid w:val="FDBB155F"/>
    <w:rsid w:val="FDC709BA"/>
    <w:rsid w:val="FDDB658B"/>
    <w:rsid w:val="FDE7A24C"/>
    <w:rsid w:val="FE572964"/>
    <w:rsid w:val="FE574FE9"/>
    <w:rsid w:val="FE7DFDAF"/>
    <w:rsid w:val="FEBF968A"/>
    <w:rsid w:val="FEFF6D44"/>
    <w:rsid w:val="FF2F4C10"/>
    <w:rsid w:val="FF5453A4"/>
    <w:rsid w:val="FF5B7F15"/>
    <w:rsid w:val="FF5F379D"/>
    <w:rsid w:val="FF65AB82"/>
    <w:rsid w:val="FF77F211"/>
    <w:rsid w:val="FF7FC0A9"/>
    <w:rsid w:val="FF7FD254"/>
    <w:rsid w:val="FF9B5E6B"/>
    <w:rsid w:val="FF9DC411"/>
    <w:rsid w:val="FFBCB1D1"/>
    <w:rsid w:val="FFBFBEBE"/>
    <w:rsid w:val="FFD15C6D"/>
    <w:rsid w:val="FFDF9F34"/>
    <w:rsid w:val="FFF703CB"/>
    <w:rsid w:val="FFF76B98"/>
    <w:rsid w:val="FFFAC008"/>
    <w:rsid w:val="FFFD1D6A"/>
    <w:rsid w:val="FFFD432E"/>
    <w:rsid w:val="FFFF5E6F"/>
    <w:rsid w:val="FFFF6A8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iPriority="99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99" w:semiHidden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iPriority="9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240" w:lineRule="atLeast"/>
      <w:jc w:val="both"/>
    </w:pPr>
    <w:rPr>
      <w:rFonts w:eastAsia="仿宋_GB2312"/>
      <w:spacing w:val="-6"/>
      <w:kern w:val="2"/>
      <w:sz w:val="32"/>
      <w:lang w:val="en-US" w:eastAsia="zh-CN" w:bidi="ar-SA"/>
    </w:rPr>
  </w:style>
  <w:style w:type="paragraph" w:styleId="2">
    <w:name w:val="heading 1"/>
    <w:basedOn w:val="3"/>
    <w:next w:val="1"/>
    <w:link w:val="21"/>
    <w:qFormat/>
    <w:uiPriority w:val="0"/>
    <w:pPr>
      <w:spacing w:line="580" w:lineRule="exact"/>
      <w:ind w:firstLine="0" w:firstLineChars="0"/>
      <w:jc w:val="center"/>
      <w:outlineLvl w:val="0"/>
    </w:pPr>
    <w:rPr>
      <w:rFonts w:hint="eastAsia" w:ascii="宋体" w:hAnsi="宋体" w:eastAsia="方正小标宋简体"/>
      <w:bCs/>
      <w:kern w:val="44"/>
      <w:sz w:val="44"/>
      <w:szCs w:val="48"/>
    </w:rPr>
  </w:style>
  <w:style w:type="paragraph" w:styleId="4">
    <w:name w:val="heading 2"/>
    <w:basedOn w:val="1"/>
    <w:next w:val="1"/>
    <w:link w:val="22"/>
    <w:unhideWhenUsed/>
    <w:qFormat/>
    <w:uiPriority w:val="0"/>
    <w:pPr>
      <w:keepNext/>
      <w:keepLines/>
      <w:spacing w:beforeLines="0" w:beforeAutospacing="0" w:afterLines="0" w:afterAutospacing="0" w:line="570" w:lineRule="exact"/>
      <w:outlineLvl w:val="1"/>
    </w:pPr>
    <w:rPr>
      <w:rFonts w:ascii="Arial" w:hAnsi="Arial" w:eastAsia="黑体" w:cs="Times New Roman"/>
      <w:spacing w:val="0"/>
      <w:szCs w:val="24"/>
    </w:rPr>
  </w:style>
  <w:style w:type="paragraph" w:styleId="3">
    <w:name w:val="heading 3"/>
    <w:basedOn w:val="1"/>
    <w:next w:val="1"/>
    <w:unhideWhenUsed/>
    <w:qFormat/>
    <w:uiPriority w:val="0"/>
    <w:pPr>
      <w:keepNext/>
      <w:keepLines/>
      <w:spacing w:beforeLines="0" w:beforeAutospacing="0" w:afterLines="0" w:afterAutospacing="0" w:line="580" w:lineRule="exact"/>
      <w:outlineLvl w:val="2"/>
    </w:pPr>
    <w:rPr>
      <w:rFonts w:ascii="Calibri" w:hAnsi="Calibri" w:eastAsia="楷体_GB2312" w:cs="Times New Roman"/>
      <w:spacing w:val="0"/>
      <w:szCs w:val="24"/>
    </w:rPr>
  </w:style>
  <w:style w:type="character" w:default="1" w:styleId="18">
    <w:name w:val="Default Paragraph Font"/>
    <w:semiHidden/>
    <w:qFormat/>
    <w:uiPriority w:val="0"/>
  </w:style>
  <w:style w:type="table" w:default="1" w:styleId="16">
    <w:name w:val="Normal Table"/>
    <w:semiHidden/>
    <w:qFormat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cs="Times New Roman"/>
      <w:sz w:val="20"/>
      <w:szCs w:val="20"/>
    </w:rPr>
    <w:tblPr>
      <w:tblStyle w:val="16"/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Normal Indent"/>
    <w:basedOn w:val="1"/>
    <w:next w:val="1"/>
    <w:unhideWhenUsed/>
    <w:qFormat/>
    <w:uiPriority w:val="99"/>
    <w:pPr>
      <w:widowControl w:val="0"/>
      <w:ind w:firstLine="420" w:firstLineChars="200"/>
      <w:jc w:val="both"/>
    </w:pPr>
    <w:rPr>
      <w:rFonts w:ascii="Calibri" w:hAnsi="Calibri" w:eastAsia="仿宋_GB2312" w:cs="Times New Roman"/>
      <w:kern w:val="2"/>
      <w:sz w:val="32"/>
      <w:szCs w:val="24"/>
      <w:lang w:val="en-US" w:eastAsia="zh-CN" w:bidi="ar-SA"/>
    </w:rPr>
  </w:style>
  <w:style w:type="paragraph" w:styleId="6">
    <w:name w:val="Body Text"/>
    <w:basedOn w:val="1"/>
    <w:unhideWhenUsed/>
    <w:qFormat/>
    <w:uiPriority w:val="99"/>
    <w:pPr>
      <w:widowControl w:val="0"/>
      <w:spacing w:after="120"/>
      <w:jc w:val="both"/>
    </w:pPr>
    <w:rPr>
      <w:rFonts w:ascii="Calibri" w:hAnsi="Calibri" w:eastAsia="仿宋_GB2312" w:cs="Times New Roman"/>
      <w:kern w:val="2"/>
      <w:sz w:val="32"/>
      <w:szCs w:val="24"/>
      <w:lang w:val="en-US" w:eastAsia="zh-CN" w:bidi="ar-SA"/>
    </w:rPr>
  </w:style>
  <w:style w:type="paragraph" w:styleId="7">
    <w:name w:val="Body Text Indent"/>
    <w:basedOn w:val="1"/>
    <w:unhideWhenUsed/>
    <w:qFormat/>
    <w:uiPriority w:val="99"/>
    <w:pPr>
      <w:spacing w:after="120" w:line="240" w:lineRule="auto"/>
      <w:ind w:left="420" w:leftChars="200"/>
    </w:pPr>
    <w:rPr>
      <w:rFonts w:ascii="Calibri" w:hAnsi="Calibri" w:cs="Times New Roman"/>
      <w:spacing w:val="0"/>
      <w:szCs w:val="24"/>
    </w:rPr>
  </w:style>
  <w:style w:type="paragraph" w:styleId="8">
    <w:name w:val="Plain Text"/>
    <w:basedOn w:val="1"/>
    <w:qFormat/>
    <w:uiPriority w:val="0"/>
    <w:pPr>
      <w:spacing w:line="240" w:lineRule="auto"/>
    </w:pPr>
    <w:rPr>
      <w:rFonts w:hint="eastAsia" w:ascii="宋体" w:hAnsi="Courier New" w:eastAsia="宋体" w:cs="Times New Roman"/>
      <w:spacing w:val="0"/>
      <w:szCs w:val="20"/>
    </w:rPr>
  </w:style>
  <w:style w:type="paragraph" w:styleId="9">
    <w:name w:val="Date"/>
    <w:basedOn w:val="1"/>
    <w:next w:val="1"/>
    <w:qFormat/>
    <w:uiPriority w:val="0"/>
    <w:pPr>
      <w:spacing w:line="240" w:lineRule="auto"/>
      <w:ind w:left="100" w:leftChars="2500"/>
    </w:pPr>
    <w:rPr>
      <w:rFonts w:ascii="Calibri" w:hAnsi="Calibri" w:cs="Times New Roman"/>
      <w:spacing w:val="0"/>
      <w:szCs w:val="24"/>
    </w:rPr>
  </w:style>
  <w:style w:type="paragraph" w:styleId="10">
    <w:name w:val="Body Text Indent 2"/>
    <w:basedOn w:val="1"/>
    <w:next w:val="1"/>
    <w:qFormat/>
    <w:uiPriority w:val="0"/>
    <w:pPr>
      <w:spacing w:line="240" w:lineRule="auto"/>
      <w:ind w:firstLine="560"/>
    </w:pPr>
    <w:rPr>
      <w:rFonts w:ascii="仿宋_GB2312" w:hAnsi="仿宋_GB2312" w:eastAsia="仿宋_GB2312" w:cs="Times New Roman"/>
      <w:spacing w:val="0"/>
      <w:sz w:val="28"/>
      <w:szCs w:val="32"/>
    </w:rPr>
  </w:style>
  <w:style w:type="paragraph" w:styleId="11">
    <w:name w:val="footer"/>
    <w:basedOn w:val="1"/>
    <w:qFormat/>
    <w:uiPriority w:val="0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spacing w:line="240" w:lineRule="atLeast"/>
      <w:jc w:val="both"/>
      <w:textAlignment w:val="baseline"/>
    </w:pPr>
    <w:rPr>
      <w:sz w:val="20"/>
    </w:rPr>
  </w:style>
  <w:style w:type="paragraph" w:styleId="12">
    <w:name w:val="header"/>
    <w:basedOn w:val="1"/>
    <w:uiPriority w:val="0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spacing w:line="240" w:lineRule="atLeast"/>
      <w:jc w:val="both"/>
      <w:textAlignment w:val="baseline"/>
    </w:pPr>
    <w:rPr>
      <w:sz w:val="20"/>
    </w:rPr>
  </w:style>
  <w:style w:type="paragraph" w:styleId="13">
    <w:name w:val="Normal (Web)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  <w:lang w:val="en-US" w:eastAsia="zh-CN" w:bidi="ar-SA"/>
    </w:rPr>
  </w:style>
  <w:style w:type="paragraph" w:styleId="14">
    <w:name w:val="Title"/>
    <w:basedOn w:val="1"/>
    <w:qFormat/>
    <w:uiPriority w:val="0"/>
    <w:pPr>
      <w:spacing w:before="240" w:beforeLines="0" w:beforeAutospacing="0" w:after="60" w:afterLines="0" w:afterAutospacing="0" w:line="240" w:lineRule="auto"/>
      <w:jc w:val="center"/>
      <w:outlineLvl w:val="0"/>
    </w:pPr>
    <w:rPr>
      <w:rFonts w:ascii="Arial" w:hAnsi="Arial" w:cs="Times New Roman"/>
      <w:b/>
      <w:spacing w:val="0"/>
      <w:sz w:val="32"/>
      <w:szCs w:val="24"/>
    </w:rPr>
  </w:style>
  <w:style w:type="paragraph" w:styleId="15">
    <w:name w:val="Body Text First Indent 2"/>
    <w:basedOn w:val="7"/>
    <w:next w:val="10"/>
    <w:qFormat/>
    <w:uiPriority w:val="0"/>
    <w:pPr>
      <w:spacing w:after="0" w:line="600" w:lineRule="exact"/>
      <w:ind w:left="0" w:leftChars="0" w:firstLine="420" w:firstLineChars="200"/>
    </w:pPr>
    <w:rPr>
      <w:rFonts w:ascii="仿宋_GB2312" w:hAnsi="Times New Roman" w:eastAsia="仿宋_GB2312"/>
      <w:sz w:val="32"/>
      <w:szCs w:val="24"/>
    </w:rPr>
  </w:style>
  <w:style w:type="table" w:styleId="17">
    <w:name w:val="Table Grid"/>
    <w:basedOn w:val="16"/>
    <w:unhideWhenUsed/>
    <w:qFormat/>
    <w:uiPriority w:val="99"/>
    <w:pPr>
      <w:widowControl w:val="0"/>
      <w:jc w:val="both"/>
    </w:pPr>
    <w:tblPr>
      <w:tblStyle w:val="16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9">
    <w:name w:val="page number"/>
    <w:basedOn w:val="18"/>
    <w:uiPriority w:val="0"/>
  </w:style>
  <w:style w:type="character" w:styleId="20">
    <w:name w:val="line number"/>
    <w:basedOn w:val="18"/>
    <w:uiPriority w:val="0"/>
  </w:style>
  <w:style w:type="character" w:customStyle="1" w:styleId="21">
    <w:name w:val="标题 1 Char"/>
    <w:link w:val="2"/>
    <w:qFormat/>
    <w:uiPriority w:val="0"/>
    <w:rPr>
      <w:rFonts w:hint="eastAsia" w:ascii="宋体" w:hAnsi="宋体" w:eastAsia="方正小标宋简体" w:cs="Times New Roman"/>
      <w:bCs/>
      <w:kern w:val="44"/>
      <w:sz w:val="44"/>
      <w:szCs w:val="48"/>
    </w:rPr>
  </w:style>
  <w:style w:type="character" w:customStyle="1" w:styleId="22">
    <w:name w:val="标题 2 Char"/>
    <w:link w:val="4"/>
    <w:qFormat/>
    <w:uiPriority w:val="0"/>
    <w:rPr>
      <w:rFonts w:ascii="Arial" w:hAnsi="Arial" w:eastAsia="黑体" w:cs="Times New Roman"/>
    </w:rPr>
  </w:style>
  <w:style w:type="paragraph" w:customStyle="1" w:styleId="23">
    <w:name w:val="居中"/>
    <w:basedOn w:val="1"/>
    <w:uiPriority w:val="0"/>
    <w:pPr>
      <w:numPr>
        <w:ilvl w:val="0"/>
        <w:numId w:val="1"/>
      </w:numPr>
    </w:pPr>
  </w:style>
  <w:style w:type="paragraph" w:customStyle="1" w:styleId="24">
    <w:name w:val="正文-公1"/>
    <w:next w:val="1"/>
    <w:qFormat/>
    <w:uiPriority w:val="0"/>
    <w:pPr>
      <w:widowControl w:val="0"/>
      <w:ind w:firstLine="200" w:firstLineChars="200"/>
      <w:jc w:val="left"/>
    </w:pPr>
    <w:rPr>
      <w:rFonts w:ascii="Calibri" w:hAnsi="Calibri" w:eastAsia="仿宋_GB2312" w:cs="Times New Roman"/>
      <w:kern w:val="2"/>
      <w:sz w:val="32"/>
      <w:szCs w:val="24"/>
      <w:lang w:val="en-US" w:eastAsia="zh-CN" w:bidi="ar-SA"/>
    </w:rPr>
  </w:style>
  <w:style w:type="paragraph" w:customStyle="1" w:styleId="25">
    <w:name w:val="纯文本1"/>
    <w:qFormat/>
    <w:uiPriority w:val="0"/>
    <w:pPr>
      <w:widowControl w:val="0"/>
      <w:jc w:val="both"/>
    </w:pPr>
    <w:rPr>
      <w:rFonts w:ascii="宋体" w:hAnsi="Courier New" w:eastAsia="仿宋" w:cs="Courier New"/>
      <w:kern w:val="2"/>
      <w:sz w:val="34"/>
      <w:szCs w:val="21"/>
      <w:lang w:val="en-US" w:eastAsia="zh-CN" w:bidi="ar-SA"/>
    </w:rPr>
  </w:style>
  <w:style w:type="character" w:customStyle="1" w:styleId="26">
    <w:name w:val="font21"/>
    <w:basedOn w:val="18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27">
    <w:name w:val="font11"/>
    <w:basedOn w:val="18"/>
    <w:qFormat/>
    <w:uiPriority w:val="0"/>
    <w:rPr>
      <w:rFonts w:hint="eastAsia" w:ascii="宋体" w:hAnsi="宋体" w:eastAsia="宋体" w:cs="宋体"/>
      <w:color w:val="FF0000"/>
      <w:sz w:val="22"/>
      <w:szCs w:val="22"/>
      <w:u w:val="none"/>
    </w:rPr>
  </w:style>
  <w:style w:type="character" w:customStyle="1" w:styleId="28">
    <w:name w:val="font01"/>
    <w:basedOn w:val="18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29">
    <w:name w:val="font31"/>
    <w:basedOn w:val="18"/>
    <w:qFormat/>
    <w:uiPriority w:val="0"/>
    <w:rPr>
      <w:rFonts w:hint="eastAsia" w:ascii="仿宋_GB2312" w:hAnsi="Times New Roman" w:eastAsia="仿宋_GB2312" w:cs="仿宋_GB2312"/>
      <w:color w:val="000000"/>
      <w:sz w:val="32"/>
      <w:szCs w:val="32"/>
      <w:u w:val="none"/>
    </w:rPr>
  </w:style>
  <w:style w:type="paragraph" w:customStyle="1" w:styleId="30">
    <w:name w:val="vsbcontent_end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发文.wpt</Template>
  <Company>zgrj</Company>
  <Pages>1</Pages>
  <Words>345</Words>
  <Characters>349</Characters>
  <Lines>8</Lines>
  <Paragraphs>2</Paragraphs>
  <TotalTime>5</TotalTime>
  <ScaleCrop>false</ScaleCrop>
  <LinksUpToDate>false</LinksUpToDate>
  <CharactersWithSpaces>409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2019-04-25T17:41:00Z</dcterms:created>
  <dc:creator>樊明</dc:creator>
  <cp:lastModifiedBy>Sunny</cp:lastModifiedBy>
  <dcterms:modified xsi:type="dcterms:W3CDTF">2025-03-28T01:46:45Z</dcterms:modified>
  <dc:title>No:0000001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公文模板版本">
    <vt:lpwstr>20161201</vt:lpwstr>
  </property>
  <property fmtid="{D5CDD505-2E9C-101B-9397-08002B2CF9AE}" pid="4" name="发文机关署名">
    <vt:lpwstr>中国地震局</vt:lpwstr>
  </property>
  <property fmtid="{D5CDD505-2E9C-101B-9397-08002B2CF9AE}" pid="5" name="公文标识">
    <vt:lpwstr>1.2.156.10.12100000000014197Q-012-2025-zg-00001-3</vt:lpwstr>
  </property>
  <property fmtid="{D5CDD505-2E9C-101B-9397-08002B2CF9AE}" pid="6" name="标题">
    <vt:lpwstr>中国地震局关于印发《地震安全性评价单位信用监管实施办法（试行）》的通知</vt:lpwstr>
  </property>
  <property fmtid="{D5CDD505-2E9C-101B-9397-08002B2CF9AE}" pid="7" name="发文机关代字">
    <vt:lpwstr>中震规</vt:lpwstr>
  </property>
  <property fmtid="{D5CDD505-2E9C-101B-9397-08002B2CF9AE}" pid="8" name="年份">
    <vt:lpwstr>2025</vt:lpwstr>
  </property>
  <property fmtid="{D5CDD505-2E9C-101B-9397-08002B2CF9AE}" pid="9" name="发文顺序号">
    <vt:lpwstr>1</vt:lpwstr>
  </property>
  <property fmtid="{D5CDD505-2E9C-101B-9397-08002B2CF9AE}" pid="10" name="密级">
    <vt:lpwstr>无</vt:lpwstr>
  </property>
  <property fmtid="{D5CDD505-2E9C-101B-9397-08002B2CF9AE}" pid="11" name="保密期限">
    <vt:lpwstr>0</vt:lpwstr>
  </property>
  <property fmtid="{D5CDD505-2E9C-101B-9397-08002B2CF9AE}" pid="12" name="紧急程度">
    <vt:lpwstr>无</vt:lpwstr>
  </property>
  <property fmtid="{D5CDD505-2E9C-101B-9397-08002B2CF9AE}" pid="13" name="附注">
    <vt:lpwstr>主动公开</vt:lpwstr>
  </property>
  <property fmtid="{D5CDD505-2E9C-101B-9397-08002B2CF9AE}" pid="14" name="主送机关">
    <vt:lpwstr>各省、自治区、直辖市地震局，各直属单位，各有关单位</vt:lpwstr>
  </property>
  <property fmtid="{D5CDD505-2E9C-101B-9397-08002B2CF9AE}" pid="15" name="抄送机关">
    <vt:lpwstr>机关各内设机构</vt:lpwstr>
  </property>
  <property fmtid="{D5CDD505-2E9C-101B-9397-08002B2CF9AE}" pid="16" name="发文机关名称">
    <vt:lpwstr>中国地震局</vt:lpwstr>
  </property>
  <property fmtid="{D5CDD505-2E9C-101B-9397-08002B2CF9AE}" pid="17" name="成文日期">
    <vt:lpwstr>2025年3月5日</vt:lpwstr>
  </property>
  <property fmtid="{D5CDD505-2E9C-101B-9397-08002B2CF9AE}" pid="18" name="印发日期">
    <vt:lpwstr>2025年03月11日</vt:lpwstr>
  </property>
  <property fmtid="{D5CDD505-2E9C-101B-9397-08002B2CF9AE}" pid="19" name="印发机关">
    <vt:lpwstr>中国地震局办公室</vt:lpwstr>
  </property>
  <property fmtid="{D5CDD505-2E9C-101B-9397-08002B2CF9AE}" pid="20" name="信息公开形式">
    <vt:lpwstr>主动公开</vt:lpwstr>
  </property>
  <property fmtid="{D5CDD505-2E9C-101B-9397-08002B2CF9AE}" pid="21" name="签发人">
    <vt:lpwstr/>
  </property>
  <property fmtid="{D5CDD505-2E9C-101B-9397-08002B2CF9AE}" pid="22" name="ICV">
    <vt:lpwstr>83690D350251475FAF165CC626415773_13</vt:lpwstr>
  </property>
</Properties>
</file>